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EA" w:rsidRDefault="009509EA" w:rsidP="009509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октября 2023 г. N 75664</w:t>
      </w:r>
    </w:p>
    <w:p w:rsidR="009509EA" w:rsidRDefault="009509EA" w:rsidP="009509E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октября 2023 г. N 550н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МЕЖВЕДОМСТВЕННОЙ КОМИССИИ ПО ФОРМИРОВАНИЮ ПЕРЕЧНЯ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МЕДИЦИНСКИХ ИЗДЕЛИЙ, СПЕЦИАЛИЗИРОВАННЫХ ПРОДУКТОВ ЛЕЧЕБНОГО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ПИТАНИЯ, НЕОБХОДИМЫХ ДЛЯ НАЗНАЧЕНИЯ ПАЦИЕНТУ ПО МЕДИЦИНСКИМ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ПОКАЗАНИЯМ (ИНДИВИДУАЛЬНАЯ НЕПЕРЕНОСИМОСТЬ, ПО ЖИЗНЕННЫМ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ПОКАЗАНИЯМ) ПО РЕШЕНИЮ ВРАЧЕБНОЙ КОМИССИИ, КОТОРОЕ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ФИКСИРУЕТСЯ В МЕДИЦИНСКОЙ ДОКУМЕНТАЦИИ ПАЦИЕНТА И ЖУРНАЛЕ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ВРАЧЕБНОЙ КОМИССИИ, В ОПИСАНИИ КОТОРЫХ ПРИ ОСУЩЕСТВЛЕНИИ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ДЛЯ ГОСУДАРСТВЕННЫХ И МУНИЦИПАЛЬНЫХ НУЖД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ДОПУСКАЕТСЯ УКАЗАНИЕ НА ТОВАРНЫЙ ЗНАК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пунктом 2 Правил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утвержденных постановлением Правительства Российской Федерации от 22 августа 2023 г. N 1368, приказываю: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прилагаемое Положение о межведомственной комиссии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со дня, следующего за днем его официального опубликования.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М.А.МУРАШКО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октября 2023 г. N 550н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6"/>
      <w:bookmarkEnd w:id="1"/>
      <w:r>
        <w:rPr>
          <w:rFonts w:ascii="Calibri" w:hAnsi="Calibri" w:cs="Calibri"/>
          <w:b/>
          <w:bCs/>
        </w:rPr>
        <w:t>ПОЛОЖЕНИЕ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МЕЖВЕДОМСТВЕННОЙ КОМИССИИ ПО ФОРМИРОВАНИЮ ПЕРЕЧНЯ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МЕДИЦИНСКИХ ИЗДЕЛИЙ, СПЕЦИАЛИЗИРОВАННЫХ ПРОДУКТОВ ЛЕЧЕБНОГО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ПИТАНИЯ, НЕОБХОДИМЫХ ДЛЯ НАЗНАЧЕНИЯ ПАЦИЕНТУ ПО МЕДИЦИНСКИМ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ПОКАЗАНИЯМ (ИНДИВИДУАЛЬНАЯ НЕПЕРЕНОСИМОСТЬ, ПО ЖИЗНЕННЫМ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ПОКАЗАНИЯМ) ПО РЕШЕНИЮ ВРАЧЕБНОЙ КОМИССИИ, КОТОРОЕ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ФИКСИРУЕТСЯ В МЕДИЦИНСКОЙ ДОКУМЕНТАЦИИ ПАЦИЕНТА И ЖУРНАЛЕ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ВРАЧЕБНОЙ КОМИССИИ, В ОПИСАНИИ КОТОРЫХ ПРИ ОСУЩЕСТВЛЕНИИ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ДЛЯ ГОСУДАРСТВЕННЫХ И МУНИЦИПАЛЬНЫХ НУЖД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ДОПУСКАЕТСЯ УКАЗАНИЕ НА ТОВАРНЫЙ ЗНАК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Межведомственная комиссия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 (далее - Комиссия), создается при Министерстве здравоохранения Российской Федерации и руководствуется в своей деятельности Конституцией Российской Федерации, нормами международного права, федеральными конституционными законами, федеральными законами, актами Президента Российской Федерации и Правительства Российской Федерации, ведомственными нормативными правовыми актами, а также настоящим Положением.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48"/>
      <w:bookmarkEnd w:id="2"/>
      <w:r>
        <w:rPr>
          <w:rFonts w:ascii="Calibri" w:hAnsi="Calibri" w:cs="Calibri"/>
        </w:rPr>
        <w:t>2. В состав Комиссии входят представители Министерства здравоохранения Российской Федерации (далее - Министерство), Министерства промышленности и торговли Российской Федерации, Федеральной антимонопольной службы, Федеральной службы по надзору в сфере здравоохранения, Федеральной службы по надзору в сфере защиты прав потребителей и благополучия человека.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Состав Комиссии определяется приказом Министерства. Комиссия может привлекать к своей работе представителей иных федеральных органов исполнительной власти и исполнительных органов субъектов Российской Федерации в сфере охраны здоровья, главных внештатных специалистов Министерства здравоохранения Российской Федерации, главных внештатных специалистов Министерства здравоохранения Российской Федерации в федеральных округах и главных внештатных специалистов исполнительных органов субъектов Российской Федерации в сфере охраны здоровья, специалистов научных, образовательных и медицинских организаций.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соответствии с Правилами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утвержденными постановлением Правительства Российской Федерации от 22 августа 2023 г. N 1368, Комиссия: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осуществляет рассмотрение и оценку заявлений о включении вида медицинского изделия &lt;1&gt; и (или) группы специализированных продуктов лечебного питания в перечень (далее - заявление о включении) либо об исключении вида медицинского изделия и (или) группы специализированных продуктов лечебного питания из перечня (далее - заявление об исключении) и заключений главных внештатных специалистов Министерства о целесообразности либо нецелесообразности включения вида медицинского изделия и (или) группы специализированного продукта лечебного питания в перечень в связи с их возможным назначением по медицинским показаниям (индивидуальная непереносимость, по жизненным показаниям) (далее - заключение);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принимает одно из следующих решений: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включении вида медицинского изделия и (или) группы специализированных продуктов лечебного питания в перечень;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не включении вида медицинского изделия и (или) группы специализированных продуктов лечебного питания в перечень;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исключении вида медицинского изделия и (или) группы специализированных продуктов лечебного питания из перечня;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отсутствии оснований для исключения вида медицинского изделия и (или) группы специализированных продуктов лечебного питания из перечня.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состав Комиссии входит не менее пятнадцати человек, включая председателя, трех заместителей председателя, ответственного секретаря и членов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Председатель Комиссии (в случае его отсутствия - один из заместителей председателя Комиссии по поручению председателя Комиссии):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общее руководство и организацию деятельности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определяет даты заседаний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утверждает повестку заседания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подписывает протоколы заседаний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принимает решение о создании в составе Комиссии подкомиссий (при необходимости).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Члены Комиссии: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участвуют в заседаниях Комиссии, в том числе дистанционно в режиме видеоконференции;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направляют ответственному секретарю предложения по вопросам организации работы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Ответственный секретарь Комиссии осуществляет: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сбор поступивших в Министерство заявлений о включении, заявлений об исключении, заключений;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направление копии заявления о включении в течение 3 рабочих дней со дня его получения профильному главному внештатному специалисту Министерства здравоохранения Российской Федерации по соответствующей специальности в целях получения заключения (рекомендуемый образец приведен в приложении к настоящему Положению);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73"/>
      <w:bookmarkEnd w:id="3"/>
      <w:r>
        <w:rPr>
          <w:rFonts w:ascii="Calibri" w:hAnsi="Calibri" w:cs="Calibri"/>
        </w:rPr>
        <w:t>3) после получения заключения в течение 3 рабочих дней направление его вместе с заявлением о включении на рассмотрение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74"/>
      <w:bookmarkEnd w:id="4"/>
      <w:r>
        <w:rPr>
          <w:rFonts w:ascii="Calibri" w:hAnsi="Calibri" w:cs="Calibri"/>
        </w:rPr>
        <w:lastRenderedPageBreak/>
        <w:t>4) направление заявления об исключении в течение 3 рабочих дней со дня его получения на рассмотрение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рассылку членам Комиссии документов, указанных в подпунктах 3 и 4 настоящего пункта, вместе с приглашением на заседание Комиссии и повесткой не позднее чем за 2 рабочих дня до начала очередного заседания Комиссии в электронном виде с использованием системы межведомственного электронного документооборота. Дополнительно документы, указанные в подпунктах 3 и 4 настоящего пункта, приглашение на заседание Комиссии и повестка могут быть направлены членам комиссии по электронной почте;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ведение, согласование и обеспечение подписания протоколов заседаний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размещение информации о принятых на заседании Комиссии решениях на официальном сайте Министерства здравоохранения Российской Федерации в информационно-телекоммуникационной сети "Интернет" в течение 3 рабочих дней со дня проведения заседания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уведомление заявителя в срок не позднее 5 рабочих дней со дня проведения заседания Комиссии о принятом по результатам рассмотрения документов, указанных в подпунктах 3 и 4 настоящего пункта, решении Комиссии;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подготовку с учетом принятых на заседании Комиссии решений о включении вида медицинского изделия и (или) группы специализированных продуктов лечебного питания в перечень либо об исключении вида медицинского изделия и (или) группы специализированных продуктов лечебного питания из перечня соответствующего проекта акта Правительства Российской Федерации;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иные функции по поручению председателя Комиссии либо лица, исполняющего его обязанности.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Заседания Комиссии проводятся по мере поступления заявлений о включении и (или) заявлений об исключении вида медицинского изделия и (или) группы специализированных продуктов лечебного питания из перечня и не позднее 3 рабочих дней со дня получения документов, указанных в подпунктах 3 и 4 пункта 8 настоящего Положения.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Заседания Комиссии могут проводиться очно или дистанционно в режиме видеоконференции.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Комиссии является правомочным, если на нем присутствуют не менее чем две трети от общего числа членов Комиссии, при условии участия от каждого федерального органа исполнительной власти, указанного в пункте 2 настоящего Положения, не менее одного представителя, являющегося членом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 Комиссии, отсутствовавший на заседании Комиссии, вправе до заседания Комиссии представить свое мнение по рассматриваемому вопросу в письменном виде, которое подлежит обязательному приобщению к протоколу заседания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Комиссия принимает решения открытым голосованием (коллегиально простым большинством голосов членов Комиссии, в том числе участвующих в заседании дистанционно в режиме видеоконференции).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принятым считается решение, за которое проголосовал председатель Комиссии или заместитель председателя Комиссии (в отсутствие председателя Комиссии).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Член Комиссии обязан не позднее чем за один рабочий день до заседания Комиссии известить ответственного секретаря Комиссии о невозможности его присутствия на заседании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ходе заседания Комиссии ведется протокол, который подписывается председателем, заместителями председателя и ответственным секретарем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несогласия с принятым на заседании Комиссии решением член Комиссии вправе изложить в письменной форме свое мнение, которое прилагается к протоколу заседания Комиссии.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Организационно-техническое обеспечение деятельности Комиссии осуществляется Департаментом регулирования обращения лекарственных средств и медицинских изделий.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межведомственной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комиссии по формированию перечня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медицинских изделий, специализированных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продуктов лечебного питания, необходимых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назначения пациенту по медицинским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показаниям (индивидуальная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непереносимость, по жизненным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показаниям) по решению врачебной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комиссии, которое фиксируется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медицинской документации пациента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журнале врачебной комиссии, в описании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которых при осуществлении закупок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государственных и муниципальных нужд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указание на товарный знак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5" w:name="Par114"/>
      <w:bookmarkEnd w:id="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Заключение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главного внештатного специалиста Министерства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здравоохранения Российской Федерации о целесообразности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либо нецелесообразности включения вида медицинского изделия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и (или) группы специализированных продуктов лечебного питания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в перечень медицинских изделий, специализированных продуктов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лечебного питания, необходимых для назначения пациенту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по медицинским показаниям (индивидуальная непереносимость,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по жизненным показаниям) по решению врачебной комиссии, которое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фиксируется в медицинской документации пациента и журнале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врачебной комиссии, в описании которых при осуществлении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закупок для государственных и муниципальных нужд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допускается указание на товарный знак в связи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с их возможным назначением по медицинским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показаниям (индивидуальная непереносимость,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по жизненным показаниям)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результатам рассмотрения заявления о включении 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(указать     вид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&lt;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1&gt;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медицинского  изделия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(или) группу специализированных продуктов лечебного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питания в перечень)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перечень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медицинских  изделий,  специализированных  продуктов лечебного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питания,  необходимых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для  назначения  пациенту  по медицинским показаниям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(индивидуальная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непереносимость,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жизненным  показаниям)  по  решению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врачебной комиссии, которое фиксируется в медицинской документации пациента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журнале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врачебной комиссии, в описании которых при осуществлении закупок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государственных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муниципальных нужд допускается указание на товарный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знак (далее - перечень), поступившего от __________________________________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(указать заявителя)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целесообразности (нецелесообразности)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сообщаю   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-------------------------------------  включения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его   (их)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(указать необходимое)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перечень.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Предлагается  включить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перечень: (заполняется в случае принятия решения о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целесообразности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включения  вида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медицинского  изделия  и  (или)  группы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специализированных продуктов лечебного питания в перечень)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Код вида в номенклатурной классификации медицинских изделий 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вида медицинского изделия ____________________________________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Код международной классификации болезней __________________________________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Группа специализированных продуктов лечебного питания 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Код международной классификации болезней __________________________________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Обоснование  возможности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назначения  пациенту медицинского изделия и (или)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специализированного    продукта    лечебного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питания,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относящегося   к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соответствующему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виду  медицинского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изделия,  группе  специализированных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продуктов  лечебного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питания,  по  медицинским  показаниям (индивидуальная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непереносимость, по жизненным показаниям) _________________________________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Обоснование  нецелесообразности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включения в перечень (заполняется в случае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принятия решения о нецелесообразности включения вида медицинского изделия и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или)  группы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специализированного  продукта  лечебного питания в перечень)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__________________/________________/</w:t>
      </w: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509EA" w:rsidRDefault="009509EA" w:rsidP="009509E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____________________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509EA" w:rsidRDefault="009509EA" w:rsidP="009509E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175"/>
      <w:bookmarkEnd w:id="6"/>
      <w:r>
        <w:rPr>
          <w:rFonts w:ascii="Calibri" w:hAnsi="Calibri" w:cs="Calibri"/>
        </w:rP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09EA" w:rsidRDefault="009509EA" w:rsidP="009509E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3A"/>
    <w:rsid w:val="00587D3A"/>
    <w:rsid w:val="009509EA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5671-1264-4D31-94B2-D6CE6E1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2427</Words>
  <Characters>13838</Characters>
  <Application>Microsoft Office Word</Application>
  <DocSecurity>0</DocSecurity>
  <Lines>115</Lines>
  <Paragraphs>32</Paragraphs>
  <ScaleCrop>false</ScaleCrop>
  <Company/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2025-01-30T13:17:00Z</dcterms:created>
  <dcterms:modified xsi:type="dcterms:W3CDTF">2025-01-30T13:18:00Z</dcterms:modified>
</cp:coreProperties>
</file>